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2C" w:rsidRPr="009C6156" w:rsidRDefault="00C6662C" w:rsidP="00550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br/>
      </w:r>
      <w:r w:rsidRPr="009C6156"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="007A307E" w:rsidRPr="009C6156">
        <w:rPr>
          <w:rFonts w:ascii="Times New Roman" w:hAnsi="Times New Roman" w:cs="Times New Roman"/>
          <w:b/>
          <w:sz w:val="28"/>
          <w:szCs w:val="28"/>
        </w:rPr>
        <w:t xml:space="preserve"> по театрализованной деятельности  </w:t>
      </w:r>
      <w:proofErr w:type="spellStart"/>
      <w:r w:rsidR="007A307E" w:rsidRPr="009C6156">
        <w:rPr>
          <w:rFonts w:ascii="Times New Roman" w:hAnsi="Times New Roman" w:cs="Times New Roman"/>
          <w:b/>
          <w:sz w:val="28"/>
          <w:szCs w:val="28"/>
        </w:rPr>
        <w:t>Камышановой</w:t>
      </w:r>
      <w:proofErr w:type="spellEnd"/>
      <w:r w:rsidR="007A307E" w:rsidRPr="009C6156">
        <w:rPr>
          <w:rFonts w:ascii="Times New Roman" w:hAnsi="Times New Roman" w:cs="Times New Roman"/>
          <w:b/>
          <w:sz w:val="28"/>
          <w:szCs w:val="28"/>
        </w:rPr>
        <w:t xml:space="preserve"> Н.А., воспитателя </w:t>
      </w:r>
      <w:r w:rsidRPr="009C6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07E" w:rsidRPr="009C6156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7A307E" w:rsidRPr="009C6156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7A307E" w:rsidRPr="009C6156">
        <w:rPr>
          <w:rFonts w:ascii="Times New Roman" w:hAnsi="Times New Roman" w:cs="Times New Roman"/>
          <w:b/>
          <w:sz w:val="28"/>
          <w:szCs w:val="28"/>
        </w:rPr>
        <w:t xml:space="preserve">/с ОВ  № 9 </w:t>
      </w:r>
    </w:p>
    <w:p w:rsidR="00C6662C" w:rsidRPr="00C6662C" w:rsidRDefault="00C6662C" w:rsidP="007A30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Театрализованная деятельность вносит разнообразие в жизнь ребенка в детском саду.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C6662C" w:rsidRPr="00C6662C" w:rsidRDefault="00C6662C" w:rsidP="007A30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Основной целью моей работы является развитие творческих способностей и речи детей посредством театрализованной деятельности.</w:t>
      </w:r>
    </w:p>
    <w:p w:rsidR="00C6662C" w:rsidRPr="00C6662C" w:rsidRDefault="00C6662C" w:rsidP="00C6662C">
      <w:pPr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В процессе театрализованных игр: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Расширяются и углубляются знания детей об окружающем мире.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Развиваются психические процессы: внимание, память, восприятие, воображение.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 xml:space="preserve">Происходит развитие различных анализаторов: зрительного, слухового, </w:t>
      </w:r>
      <w:proofErr w:type="spellStart"/>
      <w:r w:rsidRPr="00550C07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550C07">
        <w:rPr>
          <w:rFonts w:ascii="Times New Roman" w:hAnsi="Times New Roman" w:cs="Times New Roman"/>
          <w:sz w:val="28"/>
          <w:szCs w:val="28"/>
        </w:rPr>
        <w:t>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Активизируются и совершенствуются словарный запас, строй речи, звукопроизношение, навыки связной речи, темп, выразительность речи, мелодико-интонационная сторона речи.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Совершенствуются моторика, координация, плавность, переключаемость, целенаправленность движений.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Развивается эмоционально-волевая сфера, дети знакомятся с чувствами, настроениями героев, осваивают способы их внешнего выражения.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Происходит коррекция поведения.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Развивается чувство коллективизма, ответственности друг за друга, формируется опыт нравственного поведения.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Стимулируется развитие творческой, поисковой активности, самостоятельности.</w:t>
      </w:r>
    </w:p>
    <w:p w:rsidR="00C6662C" w:rsidRPr="00550C07" w:rsidRDefault="00C6662C" w:rsidP="00550C07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Участие в театрализованных играх доставляет детям радость, вызывает активный интерес, увлекает их.</w:t>
      </w:r>
    </w:p>
    <w:p w:rsidR="00C6662C" w:rsidRPr="00C6662C" w:rsidRDefault="00C6662C" w:rsidP="00C6662C">
      <w:pPr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Цель, задачи и содержание театрализованной деятельности: </w:t>
      </w:r>
    </w:p>
    <w:p w:rsidR="00C6662C" w:rsidRPr="00C6662C" w:rsidRDefault="00C6662C" w:rsidP="00C6662C">
      <w:pPr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Цель: </w:t>
      </w:r>
      <w:r w:rsidR="00550C07">
        <w:rPr>
          <w:rFonts w:ascii="Times New Roman" w:hAnsi="Times New Roman" w:cs="Times New Roman"/>
          <w:sz w:val="28"/>
          <w:szCs w:val="28"/>
        </w:rPr>
        <w:t>ф</w:t>
      </w:r>
      <w:r w:rsidRPr="00C6662C">
        <w:rPr>
          <w:rFonts w:ascii="Times New Roman" w:hAnsi="Times New Roman" w:cs="Times New Roman"/>
          <w:sz w:val="28"/>
          <w:szCs w:val="28"/>
        </w:rPr>
        <w:t>ормирование устойчивого интереса к театрализованной деятельности, самостоятельности, активного участия в игре с персонажами- игрушками.</w:t>
      </w:r>
    </w:p>
    <w:p w:rsidR="00C6662C" w:rsidRPr="00C6662C" w:rsidRDefault="00C6662C" w:rsidP="00C6662C">
      <w:pPr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Задачи: </w:t>
      </w:r>
    </w:p>
    <w:p w:rsidR="00C6662C" w:rsidRPr="00550C07" w:rsidRDefault="00550C07" w:rsidP="00550C0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C6662C" w:rsidRPr="00550C07">
        <w:rPr>
          <w:rFonts w:ascii="Times New Roman" w:hAnsi="Times New Roman" w:cs="Times New Roman"/>
          <w:sz w:val="28"/>
          <w:szCs w:val="28"/>
        </w:rPr>
        <w:t>чить детей взаимодействовать друг с другом в рамках определенного сюжета;</w:t>
      </w:r>
    </w:p>
    <w:p w:rsidR="00C6662C" w:rsidRPr="00550C07" w:rsidRDefault="00C6662C" w:rsidP="00550C0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обогащать словарь детей, способствовать его активизации, совершенствовать диалогическую речь, грамматический строй;</w:t>
      </w:r>
    </w:p>
    <w:p w:rsidR="00C6662C" w:rsidRPr="00550C07" w:rsidRDefault="00C6662C" w:rsidP="00550C0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воспитывать коммуникативные способности.</w:t>
      </w:r>
    </w:p>
    <w:p w:rsidR="00C6662C" w:rsidRP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В процессе театрализованной игры происходит постепенный переход ребенка от наблюдения театрализованной постановки взрослого к самостоятельной игровой деятельности; от индивидуальной игры и «игры рядом» к игре в группе из трех-пяти сверстников, исполняющих роли; от имитации действий фольклорных и литературных персонажей к имитации действий в сочетании с передачей основных эмоций героя.</w:t>
      </w:r>
    </w:p>
    <w:p w:rsidR="00C6662C" w:rsidRP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В своей работе мы совместно с педагогами ДОУ стремимся создать все необходимые условия для театральной деятельности детей и наиболее полного раскрытия их творческого и речевого потенциала. Мы располагаем следующими видами  театра: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пальчиковый театр;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театр игрушек (используются любые обыкновенные игрушки);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кукольный театр; ширма (</w:t>
      </w:r>
      <w:proofErr w:type="spellStart"/>
      <w:r w:rsidRPr="00550C07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550C07">
        <w:rPr>
          <w:rFonts w:ascii="Times New Roman" w:hAnsi="Times New Roman" w:cs="Times New Roman"/>
          <w:sz w:val="28"/>
          <w:szCs w:val="28"/>
        </w:rPr>
        <w:t>);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настольный театр;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театр ложек;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театр масок;</w:t>
      </w:r>
    </w:p>
    <w:p w:rsidR="00C6662C" w:rsidRPr="00550C07" w:rsidRDefault="00C6662C" w:rsidP="00550C07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C07">
        <w:rPr>
          <w:rFonts w:ascii="Times New Roman" w:hAnsi="Times New Roman" w:cs="Times New Roman"/>
          <w:sz w:val="28"/>
          <w:szCs w:val="28"/>
        </w:rPr>
        <w:t>вязаный;</w:t>
      </w:r>
    </w:p>
    <w:p w:rsidR="00C6662C" w:rsidRP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 xml:space="preserve">Прежде всего, необходимо формировать интерес к театральным играм, складывающийся в процессе просмотра настоящих кукольных спектаклей, которые показывает педагог, взяв за основу содержание знакомых ребенку </w:t>
      </w:r>
      <w:proofErr w:type="spellStart"/>
      <w:r w:rsidRPr="00C6662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C6662C">
        <w:rPr>
          <w:rFonts w:ascii="Times New Roman" w:hAnsi="Times New Roman" w:cs="Times New Roman"/>
          <w:sz w:val="28"/>
          <w:szCs w:val="28"/>
        </w:rPr>
        <w:t xml:space="preserve">, стихов, сказок. Очень важно стимулировать желание ребенка включиться в спектакль, дополняя отдельные фразы в диалогах героев, устойчивые обороты зачина и концовки сказки. Театральные  куклы используются на занятиях, в повседневном общении. От их лица взрослый благодарит и хвалит детей, здоровается и прощается, участвует в качестве положительного или отрицательного героя в образовательной деятельности, а дети учат его правилам поведения, счету, общению и т.д. Реализация данной задачи достигается последовательным усложнением игровых заданий и игр-драматизаций, в которые включается ребёнок. Самый короткий путь эмоционального раскрепощения ребенка, снятие зажатости, обучение чувственности и художественному воображению — это путь через игру, </w:t>
      </w:r>
      <w:r w:rsidRPr="00C6662C">
        <w:rPr>
          <w:rFonts w:ascii="Times New Roman" w:hAnsi="Times New Roman" w:cs="Times New Roman"/>
          <w:sz w:val="28"/>
          <w:szCs w:val="28"/>
        </w:rPr>
        <w:lastRenderedPageBreak/>
        <w:t>фантазирование, сочинительство. Все это может дать театрализованная деятельность.</w:t>
      </w:r>
    </w:p>
    <w:p w:rsidR="00C6662C" w:rsidRP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Она —  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злу.</w:t>
      </w:r>
    </w:p>
    <w:p w:rsid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Наблюдая за детьми, я о</w:t>
      </w:r>
      <w:r w:rsidR="00D164F0">
        <w:rPr>
          <w:rFonts w:ascii="Times New Roman" w:hAnsi="Times New Roman" w:cs="Times New Roman"/>
          <w:sz w:val="28"/>
          <w:szCs w:val="28"/>
        </w:rPr>
        <w:t>братила внимание на то, как мои</w:t>
      </w:r>
      <w:r w:rsidRPr="00C6662C">
        <w:rPr>
          <w:rFonts w:ascii="Times New Roman" w:hAnsi="Times New Roman" w:cs="Times New Roman"/>
          <w:sz w:val="28"/>
          <w:szCs w:val="28"/>
        </w:rPr>
        <w:t xml:space="preserve"> воспитанники  внимательно и с интересом смотрят показываемые мною </w:t>
      </w:r>
      <w:proofErr w:type="spellStart"/>
      <w:r w:rsidRPr="00C6662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6662C">
        <w:rPr>
          <w:rFonts w:ascii="Times New Roman" w:hAnsi="Times New Roman" w:cs="Times New Roman"/>
          <w:sz w:val="28"/>
          <w:szCs w:val="28"/>
        </w:rPr>
        <w:t>, стишки, сказки, с помощью театра игрушек, театра картинок, театр петрушек, а потом с удовольствием все то, что увидели</w:t>
      </w:r>
      <w:r w:rsidR="00607062">
        <w:rPr>
          <w:rFonts w:ascii="Times New Roman" w:hAnsi="Times New Roman" w:cs="Times New Roman"/>
          <w:sz w:val="28"/>
          <w:szCs w:val="28"/>
        </w:rPr>
        <w:t>,</w:t>
      </w:r>
      <w:r w:rsidRPr="00C6662C">
        <w:rPr>
          <w:rFonts w:ascii="Times New Roman" w:hAnsi="Times New Roman" w:cs="Times New Roman"/>
          <w:sz w:val="28"/>
          <w:szCs w:val="28"/>
        </w:rPr>
        <w:t xml:space="preserve"> повторяют. Театр игрушек воздействует на маленьких зрителей целым комплексом средств: это и художественные образы, и яркое оформление, и точное слово, и музыка. Благодаря таким игровым действием наши ребята начинают говорить, так как театрализованная деятельность является наиболее эффективным средством, доступным для понимания ребенка.</w:t>
      </w:r>
    </w:p>
    <w:p w:rsidR="00D164F0" w:rsidRDefault="00D164F0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этапом моей работы было научить ребят инсценировать знакомые им сказки, используя разный театр. Конечно же, начали эту работу с показа русских народных сказок «Теремок», «курочка Ряба», «Колобок». Эти произведения небольшие, но вызывают у ребят массу эмоций: ведь можно перевоплотиться в зайца и разговаривать как заяц, в лису и быть хитрой и красивой как лиса и так далее. </w:t>
      </w:r>
    </w:p>
    <w:p w:rsidR="00D164F0" w:rsidRDefault="00D164F0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ребята без затруднения научились представлять свои творения с легкостью, я решила познакомить их с авторскими сказками. </w:t>
      </w:r>
      <w:r w:rsidR="000D2C35">
        <w:rPr>
          <w:rFonts w:ascii="Times New Roman" w:hAnsi="Times New Roman" w:cs="Times New Roman"/>
          <w:sz w:val="28"/>
          <w:szCs w:val="28"/>
        </w:rPr>
        <w:t xml:space="preserve">Детям очень понравилась сказка В. </w:t>
      </w:r>
      <w:proofErr w:type="spellStart"/>
      <w:r w:rsidR="000D2C35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="000D2C35">
        <w:rPr>
          <w:rFonts w:ascii="Times New Roman" w:hAnsi="Times New Roman" w:cs="Times New Roman"/>
          <w:sz w:val="28"/>
          <w:szCs w:val="28"/>
        </w:rPr>
        <w:t xml:space="preserve"> «Под грибом». Это был наш первый опыт использовать театрализацию как проектный метод. Итогом этой работы было призовое место в муниципальном этапе краевого конкурса среди образовательных организаций, реализующих программы дошкольного образования, по пропаганде чтения-восприятия детской литературы «Читающая мама – читающая страна» в номинации «Читающая мама – читающая страна», представив на конкурс видеоролик.</w:t>
      </w:r>
    </w:p>
    <w:p w:rsidR="00C6662C" w:rsidRP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D164F0">
        <w:rPr>
          <w:rFonts w:ascii="Times New Roman" w:hAnsi="Times New Roman" w:cs="Times New Roman"/>
          <w:sz w:val="28"/>
          <w:szCs w:val="28"/>
        </w:rPr>
        <w:t>театрализованной деятельности я</w:t>
      </w:r>
      <w:r w:rsidRPr="00C6662C">
        <w:rPr>
          <w:rFonts w:ascii="Times New Roman" w:hAnsi="Times New Roman" w:cs="Times New Roman"/>
          <w:sz w:val="28"/>
          <w:szCs w:val="28"/>
        </w:rPr>
        <w:t xml:space="preserve"> включаем во все виды деятельности: познавательное развитие, речевое развитие, художественно-эстетическое развитие, а также в повседневную деятельность. Дети берут </w:t>
      </w:r>
      <w:r w:rsidRPr="00C6662C">
        <w:rPr>
          <w:rFonts w:ascii="Times New Roman" w:hAnsi="Times New Roman" w:cs="Times New Roman"/>
          <w:sz w:val="28"/>
          <w:szCs w:val="28"/>
        </w:rPr>
        <w:lastRenderedPageBreak/>
        <w:t>любой театр и изображают то, что хотят, временами придумывая и свои диалоги.</w:t>
      </w:r>
    </w:p>
    <w:p w:rsidR="00C6662C" w:rsidRPr="00C6662C" w:rsidRDefault="00C6662C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662C">
        <w:rPr>
          <w:rFonts w:ascii="Times New Roman" w:hAnsi="Times New Roman" w:cs="Times New Roman"/>
          <w:sz w:val="28"/>
          <w:szCs w:val="28"/>
        </w:rPr>
        <w:t>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родному слову, литературе, театру.</w:t>
      </w:r>
    </w:p>
    <w:p w:rsidR="00C6662C" w:rsidRPr="00C6662C" w:rsidRDefault="00D164F0" w:rsidP="007A30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Театрализованные игры</w:t>
      </w:r>
      <w:r w:rsidR="00C6662C" w:rsidRPr="00C6662C">
        <w:rPr>
          <w:rFonts w:ascii="Times New Roman" w:hAnsi="Times New Roman" w:cs="Times New Roman"/>
          <w:sz w:val="28"/>
          <w:szCs w:val="28"/>
        </w:rPr>
        <w:t xml:space="preserve"> имеют большое воспитательное значение. У детей развиваются навыки общения, в том числе и ситуативные, формируется уважительное отношение друг к другу. Они познают радость, связанную с преодолением трудностей речевого общения, неуверенности в себе. Благодаря театрализованной игре раскрепощается внутренний мир ребенка, пропадает комплекс «я не умею». Театрализованная деятельность учит детей быть творческими личностями, способными к восприятию новизны, умению импровизировать.</w:t>
      </w:r>
    </w:p>
    <w:sectPr w:rsidR="00C6662C" w:rsidRPr="00C6662C" w:rsidSect="0034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A1F"/>
    <w:multiLevelType w:val="multilevel"/>
    <w:tmpl w:val="A5DA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46D7F"/>
    <w:multiLevelType w:val="multilevel"/>
    <w:tmpl w:val="C64A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42CE5"/>
    <w:multiLevelType w:val="hybridMultilevel"/>
    <w:tmpl w:val="0554A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864A4"/>
    <w:multiLevelType w:val="multilevel"/>
    <w:tmpl w:val="70B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37741"/>
    <w:multiLevelType w:val="multilevel"/>
    <w:tmpl w:val="817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786C"/>
    <w:multiLevelType w:val="multilevel"/>
    <w:tmpl w:val="594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6135B"/>
    <w:multiLevelType w:val="multilevel"/>
    <w:tmpl w:val="63F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E1DC6"/>
    <w:multiLevelType w:val="hybridMultilevel"/>
    <w:tmpl w:val="F050B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D44EA"/>
    <w:multiLevelType w:val="multilevel"/>
    <w:tmpl w:val="31E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DD38B5"/>
    <w:multiLevelType w:val="multilevel"/>
    <w:tmpl w:val="3624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4B2123"/>
    <w:multiLevelType w:val="hybridMultilevel"/>
    <w:tmpl w:val="EA88E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62C"/>
    <w:rsid w:val="000D2C35"/>
    <w:rsid w:val="00346A92"/>
    <w:rsid w:val="00550C07"/>
    <w:rsid w:val="00607062"/>
    <w:rsid w:val="007A307E"/>
    <w:rsid w:val="009C6156"/>
    <w:rsid w:val="00BF5A00"/>
    <w:rsid w:val="00C6662C"/>
    <w:rsid w:val="00D164F0"/>
    <w:rsid w:val="00F61E6E"/>
    <w:rsid w:val="00F9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92"/>
  </w:style>
  <w:style w:type="paragraph" w:styleId="1">
    <w:name w:val="heading 1"/>
    <w:basedOn w:val="a"/>
    <w:link w:val="10"/>
    <w:uiPriority w:val="9"/>
    <w:qFormat/>
    <w:rsid w:val="00C6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6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62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6662C"/>
    <w:rPr>
      <w:i/>
      <w:iCs/>
    </w:rPr>
  </w:style>
  <w:style w:type="character" w:styleId="a8">
    <w:name w:val="Hyperlink"/>
    <w:basedOn w:val="a0"/>
    <w:uiPriority w:val="99"/>
    <w:semiHidden/>
    <w:unhideWhenUsed/>
    <w:rsid w:val="00C6662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50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SNAdmin</cp:lastModifiedBy>
  <cp:revision>9</cp:revision>
  <dcterms:created xsi:type="dcterms:W3CDTF">2019-09-04T08:17:00Z</dcterms:created>
  <dcterms:modified xsi:type="dcterms:W3CDTF">2019-09-04T10:02:00Z</dcterms:modified>
</cp:coreProperties>
</file>