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6662C" w:rsidRPr="009C6156" w:rsidRDefault="00C6662C" w:rsidP="00550C07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6662C">
        <w:rPr>
          <w:rFonts w:ascii="Times New Roman" w:hAnsi="Times New Roman" w:cs="Times New Roman"/>
          <w:sz w:val="28"/>
          <w:szCs w:val="28"/>
        </w:rPr>
        <w:br/>
      </w:r>
      <w:r w:rsidRPr="009C6156">
        <w:rPr>
          <w:rFonts w:ascii="Times New Roman" w:hAnsi="Times New Roman" w:cs="Times New Roman"/>
          <w:b/>
          <w:sz w:val="28"/>
          <w:szCs w:val="28"/>
        </w:rPr>
        <w:t>Опыт работы</w:t>
      </w:r>
      <w:r w:rsidR="007A307E" w:rsidRPr="009C6156">
        <w:rPr>
          <w:rFonts w:ascii="Times New Roman" w:hAnsi="Times New Roman" w:cs="Times New Roman"/>
          <w:b/>
          <w:sz w:val="28"/>
          <w:szCs w:val="28"/>
        </w:rPr>
        <w:t xml:space="preserve"> по театрализованной деятельности  </w:t>
      </w:r>
      <w:proofErr w:type="spellStart"/>
      <w:r w:rsidR="007A307E" w:rsidRPr="009C6156">
        <w:rPr>
          <w:rFonts w:ascii="Times New Roman" w:hAnsi="Times New Roman" w:cs="Times New Roman"/>
          <w:b/>
          <w:sz w:val="28"/>
          <w:szCs w:val="28"/>
        </w:rPr>
        <w:t>Камышановой</w:t>
      </w:r>
      <w:proofErr w:type="spellEnd"/>
      <w:r w:rsidR="007A307E" w:rsidRPr="009C6156">
        <w:rPr>
          <w:rFonts w:ascii="Times New Roman" w:hAnsi="Times New Roman" w:cs="Times New Roman"/>
          <w:b/>
          <w:sz w:val="28"/>
          <w:szCs w:val="28"/>
        </w:rPr>
        <w:t xml:space="preserve"> Н.А., воспитателя </w:t>
      </w:r>
      <w:r w:rsidRPr="009C6156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7A307E" w:rsidRPr="009C6156">
        <w:rPr>
          <w:rFonts w:ascii="Times New Roman" w:hAnsi="Times New Roman" w:cs="Times New Roman"/>
          <w:b/>
          <w:sz w:val="28"/>
          <w:szCs w:val="28"/>
        </w:rPr>
        <w:t xml:space="preserve">МБДОУ </w:t>
      </w:r>
      <w:proofErr w:type="spellStart"/>
      <w:r w:rsidR="007A307E" w:rsidRPr="009C6156">
        <w:rPr>
          <w:rFonts w:ascii="Times New Roman" w:hAnsi="Times New Roman" w:cs="Times New Roman"/>
          <w:b/>
          <w:sz w:val="28"/>
          <w:szCs w:val="28"/>
        </w:rPr>
        <w:t>д</w:t>
      </w:r>
      <w:proofErr w:type="spellEnd"/>
      <w:r w:rsidR="007A307E" w:rsidRPr="009C6156">
        <w:rPr>
          <w:rFonts w:ascii="Times New Roman" w:hAnsi="Times New Roman" w:cs="Times New Roman"/>
          <w:b/>
          <w:sz w:val="28"/>
          <w:szCs w:val="28"/>
        </w:rPr>
        <w:t xml:space="preserve">/с ОВ  № 9 </w:t>
      </w:r>
    </w:p>
    <w:p w:rsidR="00C6662C" w:rsidRPr="00C6662C" w:rsidRDefault="00C6662C" w:rsidP="007A307E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6662C">
        <w:rPr>
          <w:rFonts w:ascii="Times New Roman" w:hAnsi="Times New Roman" w:cs="Times New Roman"/>
          <w:sz w:val="28"/>
          <w:szCs w:val="28"/>
        </w:rPr>
        <w:t>Театрализованная деятельность вносит разнообразие в жизнь ребенка в детском саду. Дарит ему радость и является одним из самых эффективных способов воздействия на ребенка, в котором наиболее ярко проявляется принцип обучения: учить играя.</w:t>
      </w:r>
    </w:p>
    <w:p w:rsidR="00C6662C" w:rsidRPr="00C6662C" w:rsidRDefault="00C6662C" w:rsidP="007A307E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6662C">
        <w:rPr>
          <w:rFonts w:ascii="Times New Roman" w:hAnsi="Times New Roman" w:cs="Times New Roman"/>
          <w:sz w:val="28"/>
          <w:szCs w:val="28"/>
        </w:rPr>
        <w:t>Основной целью моей работы является развитие творческих способностей и речи детей посредством театрализованной деятельности.</w:t>
      </w:r>
    </w:p>
    <w:p w:rsidR="00C6662C" w:rsidRPr="00C6662C" w:rsidRDefault="00C6662C" w:rsidP="00C6662C">
      <w:pPr>
        <w:jc w:val="both"/>
        <w:rPr>
          <w:rFonts w:ascii="Times New Roman" w:hAnsi="Times New Roman" w:cs="Times New Roman"/>
          <w:sz w:val="28"/>
          <w:szCs w:val="28"/>
        </w:rPr>
      </w:pPr>
      <w:r w:rsidRPr="00C6662C">
        <w:rPr>
          <w:rFonts w:ascii="Times New Roman" w:hAnsi="Times New Roman" w:cs="Times New Roman"/>
          <w:sz w:val="28"/>
          <w:szCs w:val="28"/>
        </w:rPr>
        <w:t>В процессе театрализованных игр:</w:t>
      </w:r>
    </w:p>
    <w:p w:rsidR="00C6662C" w:rsidRPr="00550C07" w:rsidRDefault="00C6662C" w:rsidP="00550C07">
      <w:pPr>
        <w:pStyle w:val="a9"/>
        <w:numPr>
          <w:ilvl w:val="0"/>
          <w:numId w:val="9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550C07">
        <w:rPr>
          <w:rFonts w:ascii="Times New Roman" w:hAnsi="Times New Roman" w:cs="Times New Roman"/>
          <w:sz w:val="28"/>
          <w:szCs w:val="28"/>
        </w:rPr>
        <w:t>Расширяются и углубляются знания детей об окружающем мире.</w:t>
      </w:r>
    </w:p>
    <w:p w:rsidR="00C6662C" w:rsidRPr="00550C07" w:rsidRDefault="00C6662C" w:rsidP="00550C07">
      <w:pPr>
        <w:pStyle w:val="a9"/>
        <w:numPr>
          <w:ilvl w:val="0"/>
          <w:numId w:val="9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550C07">
        <w:rPr>
          <w:rFonts w:ascii="Times New Roman" w:hAnsi="Times New Roman" w:cs="Times New Roman"/>
          <w:sz w:val="28"/>
          <w:szCs w:val="28"/>
        </w:rPr>
        <w:t>Развиваются психические процессы: внимание, память, восприятие, воображение.</w:t>
      </w:r>
    </w:p>
    <w:p w:rsidR="00C6662C" w:rsidRPr="00550C07" w:rsidRDefault="00C6662C" w:rsidP="00550C07">
      <w:pPr>
        <w:pStyle w:val="a9"/>
        <w:numPr>
          <w:ilvl w:val="0"/>
          <w:numId w:val="9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550C07">
        <w:rPr>
          <w:rFonts w:ascii="Times New Roman" w:hAnsi="Times New Roman" w:cs="Times New Roman"/>
          <w:sz w:val="28"/>
          <w:szCs w:val="28"/>
        </w:rPr>
        <w:t xml:space="preserve">Происходит развитие различных анализаторов: зрительного, слухового, </w:t>
      </w:r>
      <w:proofErr w:type="spellStart"/>
      <w:r w:rsidRPr="00550C07">
        <w:rPr>
          <w:rFonts w:ascii="Times New Roman" w:hAnsi="Times New Roman" w:cs="Times New Roman"/>
          <w:sz w:val="28"/>
          <w:szCs w:val="28"/>
        </w:rPr>
        <w:t>речедвигательного</w:t>
      </w:r>
      <w:proofErr w:type="spellEnd"/>
      <w:r w:rsidRPr="00550C07">
        <w:rPr>
          <w:rFonts w:ascii="Times New Roman" w:hAnsi="Times New Roman" w:cs="Times New Roman"/>
          <w:sz w:val="28"/>
          <w:szCs w:val="28"/>
        </w:rPr>
        <w:t>.</w:t>
      </w:r>
    </w:p>
    <w:p w:rsidR="00C6662C" w:rsidRPr="00550C07" w:rsidRDefault="00C6662C" w:rsidP="00550C07">
      <w:pPr>
        <w:pStyle w:val="a9"/>
        <w:numPr>
          <w:ilvl w:val="0"/>
          <w:numId w:val="9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550C07">
        <w:rPr>
          <w:rFonts w:ascii="Times New Roman" w:hAnsi="Times New Roman" w:cs="Times New Roman"/>
          <w:sz w:val="28"/>
          <w:szCs w:val="28"/>
        </w:rPr>
        <w:t>Активизируются и совершенствуются словарный запас, строй речи, звукопроизношение, навыки связной речи, темп, выразительность речи, мелодико-интонационная сторона речи.</w:t>
      </w:r>
    </w:p>
    <w:p w:rsidR="00C6662C" w:rsidRPr="00550C07" w:rsidRDefault="00C6662C" w:rsidP="00550C07">
      <w:pPr>
        <w:pStyle w:val="a9"/>
        <w:numPr>
          <w:ilvl w:val="0"/>
          <w:numId w:val="9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550C07">
        <w:rPr>
          <w:rFonts w:ascii="Times New Roman" w:hAnsi="Times New Roman" w:cs="Times New Roman"/>
          <w:sz w:val="28"/>
          <w:szCs w:val="28"/>
        </w:rPr>
        <w:t>Совершенствуются моторика, координация, плавность, переключаемость, целенаправленность движений.</w:t>
      </w:r>
    </w:p>
    <w:p w:rsidR="00C6662C" w:rsidRPr="00550C07" w:rsidRDefault="00C6662C" w:rsidP="00550C07">
      <w:pPr>
        <w:pStyle w:val="a9"/>
        <w:numPr>
          <w:ilvl w:val="0"/>
          <w:numId w:val="9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550C07">
        <w:rPr>
          <w:rFonts w:ascii="Times New Roman" w:hAnsi="Times New Roman" w:cs="Times New Roman"/>
          <w:sz w:val="28"/>
          <w:szCs w:val="28"/>
        </w:rPr>
        <w:t>Развивается эмоционально-волевая сфера, дети знакомятся с чувствами, настроениями героев, осваивают способы их внешнего выражения.</w:t>
      </w:r>
    </w:p>
    <w:p w:rsidR="00C6662C" w:rsidRPr="00550C07" w:rsidRDefault="00C6662C" w:rsidP="00550C07">
      <w:pPr>
        <w:pStyle w:val="a9"/>
        <w:numPr>
          <w:ilvl w:val="0"/>
          <w:numId w:val="9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550C07">
        <w:rPr>
          <w:rFonts w:ascii="Times New Roman" w:hAnsi="Times New Roman" w:cs="Times New Roman"/>
          <w:sz w:val="28"/>
          <w:szCs w:val="28"/>
        </w:rPr>
        <w:t>Происходит коррекция поведения.</w:t>
      </w:r>
    </w:p>
    <w:p w:rsidR="00C6662C" w:rsidRPr="00550C07" w:rsidRDefault="00C6662C" w:rsidP="00550C07">
      <w:pPr>
        <w:pStyle w:val="a9"/>
        <w:numPr>
          <w:ilvl w:val="0"/>
          <w:numId w:val="9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550C07">
        <w:rPr>
          <w:rFonts w:ascii="Times New Roman" w:hAnsi="Times New Roman" w:cs="Times New Roman"/>
          <w:sz w:val="28"/>
          <w:szCs w:val="28"/>
        </w:rPr>
        <w:t>Развивается чувство коллективизма, ответственности друг за друга, формируется опыт нравственного поведения.</w:t>
      </w:r>
    </w:p>
    <w:p w:rsidR="00C6662C" w:rsidRPr="00550C07" w:rsidRDefault="00C6662C" w:rsidP="00550C07">
      <w:pPr>
        <w:pStyle w:val="a9"/>
        <w:numPr>
          <w:ilvl w:val="0"/>
          <w:numId w:val="9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550C07">
        <w:rPr>
          <w:rFonts w:ascii="Times New Roman" w:hAnsi="Times New Roman" w:cs="Times New Roman"/>
          <w:sz w:val="28"/>
          <w:szCs w:val="28"/>
        </w:rPr>
        <w:t>Стимулируется развитие творческой, поисковой активности, самостоятельности.</w:t>
      </w:r>
    </w:p>
    <w:p w:rsidR="00C6662C" w:rsidRPr="00550C07" w:rsidRDefault="00C6662C" w:rsidP="00550C07">
      <w:pPr>
        <w:pStyle w:val="a9"/>
        <w:numPr>
          <w:ilvl w:val="0"/>
          <w:numId w:val="9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550C07">
        <w:rPr>
          <w:rFonts w:ascii="Times New Roman" w:hAnsi="Times New Roman" w:cs="Times New Roman"/>
          <w:sz w:val="28"/>
          <w:szCs w:val="28"/>
        </w:rPr>
        <w:t>Участие в театрализованных играх доставляет детям радость, вызывает активный интерес, увлекает их.</w:t>
      </w:r>
    </w:p>
    <w:p w:rsidR="00C6662C" w:rsidRPr="00C6662C" w:rsidRDefault="00C6662C" w:rsidP="00C6662C">
      <w:pPr>
        <w:jc w:val="both"/>
        <w:rPr>
          <w:rFonts w:ascii="Times New Roman" w:hAnsi="Times New Roman" w:cs="Times New Roman"/>
          <w:sz w:val="28"/>
          <w:szCs w:val="28"/>
        </w:rPr>
      </w:pPr>
      <w:r w:rsidRPr="00C6662C">
        <w:rPr>
          <w:rFonts w:ascii="Times New Roman" w:hAnsi="Times New Roman" w:cs="Times New Roman"/>
          <w:sz w:val="28"/>
          <w:szCs w:val="28"/>
        </w:rPr>
        <w:t>Цель, задачи и содержание театрализованной деятельности: </w:t>
      </w:r>
    </w:p>
    <w:p w:rsidR="00C6662C" w:rsidRPr="00C6662C" w:rsidRDefault="00C6662C" w:rsidP="00C6662C">
      <w:pPr>
        <w:jc w:val="both"/>
        <w:rPr>
          <w:rFonts w:ascii="Times New Roman" w:hAnsi="Times New Roman" w:cs="Times New Roman"/>
          <w:sz w:val="28"/>
          <w:szCs w:val="28"/>
        </w:rPr>
      </w:pPr>
      <w:r w:rsidRPr="00C6662C">
        <w:rPr>
          <w:rFonts w:ascii="Times New Roman" w:hAnsi="Times New Roman" w:cs="Times New Roman"/>
          <w:sz w:val="28"/>
          <w:szCs w:val="28"/>
        </w:rPr>
        <w:t>Цель: </w:t>
      </w:r>
      <w:r w:rsidR="00550C07">
        <w:rPr>
          <w:rFonts w:ascii="Times New Roman" w:hAnsi="Times New Roman" w:cs="Times New Roman"/>
          <w:sz w:val="28"/>
          <w:szCs w:val="28"/>
        </w:rPr>
        <w:t>ф</w:t>
      </w:r>
      <w:r w:rsidRPr="00C6662C">
        <w:rPr>
          <w:rFonts w:ascii="Times New Roman" w:hAnsi="Times New Roman" w:cs="Times New Roman"/>
          <w:sz w:val="28"/>
          <w:szCs w:val="28"/>
        </w:rPr>
        <w:t>ормирование устойчивого интереса к театрализованной деятельности, самостоятельности, активного участия в игре с персонажами- игрушками.</w:t>
      </w:r>
    </w:p>
    <w:p w:rsidR="00C6662C" w:rsidRPr="00C6662C" w:rsidRDefault="00C6662C" w:rsidP="00C6662C">
      <w:pPr>
        <w:jc w:val="both"/>
        <w:rPr>
          <w:rFonts w:ascii="Times New Roman" w:hAnsi="Times New Roman" w:cs="Times New Roman"/>
          <w:sz w:val="28"/>
          <w:szCs w:val="28"/>
        </w:rPr>
      </w:pPr>
      <w:r w:rsidRPr="00C6662C">
        <w:rPr>
          <w:rFonts w:ascii="Times New Roman" w:hAnsi="Times New Roman" w:cs="Times New Roman"/>
          <w:sz w:val="28"/>
          <w:szCs w:val="28"/>
        </w:rPr>
        <w:t>Задачи: </w:t>
      </w:r>
    </w:p>
    <w:p w:rsidR="00C6662C" w:rsidRPr="00550C07" w:rsidRDefault="00550C07" w:rsidP="00550C07">
      <w:pPr>
        <w:pStyle w:val="a9"/>
        <w:numPr>
          <w:ilvl w:val="0"/>
          <w:numId w:val="10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550C07">
        <w:rPr>
          <w:rFonts w:ascii="Times New Roman" w:hAnsi="Times New Roman" w:cs="Times New Roman"/>
          <w:sz w:val="28"/>
          <w:szCs w:val="28"/>
        </w:rPr>
        <w:lastRenderedPageBreak/>
        <w:t>у</w:t>
      </w:r>
      <w:r w:rsidR="00C6662C" w:rsidRPr="00550C07">
        <w:rPr>
          <w:rFonts w:ascii="Times New Roman" w:hAnsi="Times New Roman" w:cs="Times New Roman"/>
          <w:sz w:val="28"/>
          <w:szCs w:val="28"/>
        </w:rPr>
        <w:t>чить детей взаимодействовать друг с другом в рамках определенного сюжета;</w:t>
      </w:r>
    </w:p>
    <w:p w:rsidR="00C6662C" w:rsidRPr="00550C07" w:rsidRDefault="00C6662C" w:rsidP="00550C07">
      <w:pPr>
        <w:pStyle w:val="a9"/>
        <w:numPr>
          <w:ilvl w:val="0"/>
          <w:numId w:val="10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550C07">
        <w:rPr>
          <w:rFonts w:ascii="Times New Roman" w:hAnsi="Times New Roman" w:cs="Times New Roman"/>
          <w:sz w:val="28"/>
          <w:szCs w:val="28"/>
        </w:rPr>
        <w:t>обогащать словарь детей, способствовать его активизации, совершенствовать диалогическую речь, грамматический строй;</w:t>
      </w:r>
    </w:p>
    <w:p w:rsidR="00C6662C" w:rsidRPr="00550C07" w:rsidRDefault="00C6662C" w:rsidP="00550C07">
      <w:pPr>
        <w:pStyle w:val="a9"/>
        <w:numPr>
          <w:ilvl w:val="0"/>
          <w:numId w:val="10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550C07">
        <w:rPr>
          <w:rFonts w:ascii="Times New Roman" w:hAnsi="Times New Roman" w:cs="Times New Roman"/>
          <w:sz w:val="28"/>
          <w:szCs w:val="28"/>
        </w:rPr>
        <w:t>воспитывать коммуникативные способности.</w:t>
      </w:r>
    </w:p>
    <w:p w:rsidR="00C6662C" w:rsidRPr="00C6662C" w:rsidRDefault="00C6662C" w:rsidP="007A307E">
      <w:pPr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C6662C">
        <w:rPr>
          <w:rFonts w:ascii="Times New Roman" w:hAnsi="Times New Roman" w:cs="Times New Roman"/>
          <w:sz w:val="28"/>
          <w:szCs w:val="28"/>
        </w:rPr>
        <w:t>В процессе театрализованной игры происходит постепенный переход ребенка от наблюдения театрализованной постановки взрослого к самостоятельной игровой деятельности; от индивидуальной игры и «игры рядом» к игре в группе из трех-пяти сверстников, исполняющих роли; от имитации действий фольклорных и литературных персонажей к имитации действий в сочетании с передачей основных эмоций героя.</w:t>
      </w:r>
    </w:p>
    <w:p w:rsidR="00C6662C" w:rsidRPr="00C6662C" w:rsidRDefault="00C6662C" w:rsidP="007A307E">
      <w:pPr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C6662C">
        <w:rPr>
          <w:rFonts w:ascii="Times New Roman" w:hAnsi="Times New Roman" w:cs="Times New Roman"/>
          <w:sz w:val="28"/>
          <w:szCs w:val="28"/>
        </w:rPr>
        <w:t>В своей работе мы совместно с педагогами ДОУ стремимся создать все необходимые условия для театральной деятельности детей и наиболее полного раскрытия их творческого и речевого потенциала. Мы располагаем следующими видами  театра:</w:t>
      </w:r>
    </w:p>
    <w:p w:rsidR="00C6662C" w:rsidRPr="00550C07" w:rsidRDefault="00C6662C" w:rsidP="00550C07">
      <w:pPr>
        <w:pStyle w:val="a9"/>
        <w:numPr>
          <w:ilvl w:val="0"/>
          <w:numId w:val="1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550C07">
        <w:rPr>
          <w:rFonts w:ascii="Times New Roman" w:hAnsi="Times New Roman" w:cs="Times New Roman"/>
          <w:sz w:val="28"/>
          <w:szCs w:val="28"/>
        </w:rPr>
        <w:t>пальчиковый театр;</w:t>
      </w:r>
    </w:p>
    <w:p w:rsidR="00C6662C" w:rsidRPr="00550C07" w:rsidRDefault="00C6662C" w:rsidP="00550C07">
      <w:pPr>
        <w:pStyle w:val="a9"/>
        <w:numPr>
          <w:ilvl w:val="0"/>
          <w:numId w:val="1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550C07">
        <w:rPr>
          <w:rFonts w:ascii="Times New Roman" w:hAnsi="Times New Roman" w:cs="Times New Roman"/>
          <w:sz w:val="28"/>
          <w:szCs w:val="28"/>
        </w:rPr>
        <w:t>театр игрушек (используются любые обыкновенные игрушки);</w:t>
      </w:r>
    </w:p>
    <w:p w:rsidR="00C6662C" w:rsidRPr="00550C07" w:rsidRDefault="00C6662C" w:rsidP="00550C07">
      <w:pPr>
        <w:pStyle w:val="a9"/>
        <w:numPr>
          <w:ilvl w:val="0"/>
          <w:numId w:val="1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550C07">
        <w:rPr>
          <w:rFonts w:ascii="Times New Roman" w:hAnsi="Times New Roman" w:cs="Times New Roman"/>
          <w:sz w:val="28"/>
          <w:szCs w:val="28"/>
        </w:rPr>
        <w:t>кукольный театр; ширма (</w:t>
      </w:r>
      <w:proofErr w:type="spellStart"/>
      <w:r w:rsidRPr="00550C07">
        <w:rPr>
          <w:rFonts w:ascii="Times New Roman" w:hAnsi="Times New Roman" w:cs="Times New Roman"/>
          <w:sz w:val="28"/>
          <w:szCs w:val="28"/>
        </w:rPr>
        <w:t>би-ба-бо</w:t>
      </w:r>
      <w:proofErr w:type="spellEnd"/>
      <w:r w:rsidRPr="00550C07">
        <w:rPr>
          <w:rFonts w:ascii="Times New Roman" w:hAnsi="Times New Roman" w:cs="Times New Roman"/>
          <w:sz w:val="28"/>
          <w:szCs w:val="28"/>
        </w:rPr>
        <w:t>);</w:t>
      </w:r>
    </w:p>
    <w:p w:rsidR="00C6662C" w:rsidRPr="00550C07" w:rsidRDefault="00C6662C" w:rsidP="00550C07">
      <w:pPr>
        <w:pStyle w:val="a9"/>
        <w:numPr>
          <w:ilvl w:val="0"/>
          <w:numId w:val="1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550C07">
        <w:rPr>
          <w:rFonts w:ascii="Times New Roman" w:hAnsi="Times New Roman" w:cs="Times New Roman"/>
          <w:sz w:val="28"/>
          <w:szCs w:val="28"/>
        </w:rPr>
        <w:t>настольный театр;</w:t>
      </w:r>
    </w:p>
    <w:p w:rsidR="00C6662C" w:rsidRPr="00550C07" w:rsidRDefault="00C6662C" w:rsidP="00550C07">
      <w:pPr>
        <w:pStyle w:val="a9"/>
        <w:numPr>
          <w:ilvl w:val="0"/>
          <w:numId w:val="1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550C07">
        <w:rPr>
          <w:rFonts w:ascii="Times New Roman" w:hAnsi="Times New Roman" w:cs="Times New Roman"/>
          <w:sz w:val="28"/>
          <w:szCs w:val="28"/>
        </w:rPr>
        <w:t>театр ложек;</w:t>
      </w:r>
    </w:p>
    <w:p w:rsidR="00C6662C" w:rsidRPr="00550C07" w:rsidRDefault="00C6662C" w:rsidP="00550C07">
      <w:pPr>
        <w:pStyle w:val="a9"/>
        <w:numPr>
          <w:ilvl w:val="0"/>
          <w:numId w:val="1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550C07">
        <w:rPr>
          <w:rFonts w:ascii="Times New Roman" w:hAnsi="Times New Roman" w:cs="Times New Roman"/>
          <w:sz w:val="28"/>
          <w:szCs w:val="28"/>
        </w:rPr>
        <w:t>театр масок;</w:t>
      </w:r>
    </w:p>
    <w:p w:rsidR="00C6662C" w:rsidRPr="00550C07" w:rsidRDefault="00C6662C" w:rsidP="00550C07">
      <w:pPr>
        <w:pStyle w:val="a9"/>
        <w:numPr>
          <w:ilvl w:val="0"/>
          <w:numId w:val="1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550C07">
        <w:rPr>
          <w:rFonts w:ascii="Times New Roman" w:hAnsi="Times New Roman" w:cs="Times New Roman"/>
          <w:sz w:val="28"/>
          <w:szCs w:val="28"/>
        </w:rPr>
        <w:t>вязаный;</w:t>
      </w:r>
    </w:p>
    <w:p w:rsidR="00C6662C" w:rsidRPr="00C6662C" w:rsidRDefault="00C6662C" w:rsidP="007A307E">
      <w:pPr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C6662C">
        <w:rPr>
          <w:rFonts w:ascii="Times New Roman" w:hAnsi="Times New Roman" w:cs="Times New Roman"/>
          <w:sz w:val="28"/>
          <w:szCs w:val="28"/>
        </w:rPr>
        <w:t xml:space="preserve">Прежде всего, необходимо формировать интерес к театральным играм, складывающийся в процессе просмотра настоящих кукольных спектаклей, которые показывает педагог, взяв за основу содержание знакомых ребенку </w:t>
      </w:r>
      <w:proofErr w:type="spellStart"/>
      <w:r w:rsidRPr="00C6662C">
        <w:rPr>
          <w:rFonts w:ascii="Times New Roman" w:hAnsi="Times New Roman" w:cs="Times New Roman"/>
          <w:sz w:val="28"/>
          <w:szCs w:val="28"/>
        </w:rPr>
        <w:t>потешек</w:t>
      </w:r>
      <w:proofErr w:type="spellEnd"/>
      <w:r w:rsidRPr="00C6662C">
        <w:rPr>
          <w:rFonts w:ascii="Times New Roman" w:hAnsi="Times New Roman" w:cs="Times New Roman"/>
          <w:sz w:val="28"/>
          <w:szCs w:val="28"/>
        </w:rPr>
        <w:t xml:space="preserve">, стихов, сказок. Очень важно стимулировать желание ребенка включиться в спектакль, дополняя отдельные фразы в диалогах героев, устойчивые обороты зачина и концовки сказки. Театральные  куклы используются на занятиях, в повседневном общении. От их лица взрослый благодарит и хвалит детей, здоровается и прощается, участвует в качестве положительного или отрицательного героя в образовательной деятельности, а дети учат его правилам поведения, счету, общению и т.д. Реализация данной задачи достигается последовательным усложнением игровых заданий и игр-драматизаций, в которые включается ребёнок. Самый короткий путь эмоционального раскрепощения ребенка, снятие зажатости, обучение чувственности и художественному воображению — это путь через игру, </w:t>
      </w:r>
      <w:r w:rsidRPr="00C6662C">
        <w:rPr>
          <w:rFonts w:ascii="Times New Roman" w:hAnsi="Times New Roman" w:cs="Times New Roman"/>
          <w:sz w:val="28"/>
          <w:szCs w:val="28"/>
        </w:rPr>
        <w:lastRenderedPageBreak/>
        <w:t>фантазирование, сочинительство. Все это может дать театрализованная деятельность.</w:t>
      </w:r>
    </w:p>
    <w:p w:rsidR="00C6662C" w:rsidRPr="00C6662C" w:rsidRDefault="00C6662C" w:rsidP="007A307E">
      <w:pPr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C6662C">
        <w:rPr>
          <w:rFonts w:ascii="Times New Roman" w:hAnsi="Times New Roman" w:cs="Times New Roman"/>
          <w:sz w:val="28"/>
          <w:szCs w:val="28"/>
        </w:rPr>
        <w:t>Театрализованная деятельность в детском саду позволяет решать многие педагогические задачи, касающиеся формирования выразительности речи ребенка, интеллектуального и художественно-эстетического воспитания. Она —  неисчерпаемый источник развития чувств, переживаний и эмоциональных открытий, способ приобщения к духовному богатству. В результате ребенок познает мир умом и сердцем, выражая свое отношение к добру и злу.</w:t>
      </w:r>
    </w:p>
    <w:p w:rsidR="00C6662C" w:rsidRDefault="00C6662C" w:rsidP="007A307E">
      <w:pPr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C6662C">
        <w:rPr>
          <w:rFonts w:ascii="Times New Roman" w:hAnsi="Times New Roman" w:cs="Times New Roman"/>
          <w:sz w:val="28"/>
          <w:szCs w:val="28"/>
        </w:rPr>
        <w:t>Наблюдая за детьми, я о</w:t>
      </w:r>
      <w:r w:rsidR="00D164F0">
        <w:rPr>
          <w:rFonts w:ascii="Times New Roman" w:hAnsi="Times New Roman" w:cs="Times New Roman"/>
          <w:sz w:val="28"/>
          <w:szCs w:val="28"/>
        </w:rPr>
        <w:t>братила внимание на то, как мои</w:t>
      </w:r>
      <w:r w:rsidRPr="00C6662C">
        <w:rPr>
          <w:rFonts w:ascii="Times New Roman" w:hAnsi="Times New Roman" w:cs="Times New Roman"/>
          <w:sz w:val="28"/>
          <w:szCs w:val="28"/>
        </w:rPr>
        <w:t xml:space="preserve"> воспитанники  внимательно и с интересом смотрят показываемые мною </w:t>
      </w:r>
      <w:proofErr w:type="spellStart"/>
      <w:r w:rsidRPr="00C6662C">
        <w:rPr>
          <w:rFonts w:ascii="Times New Roman" w:hAnsi="Times New Roman" w:cs="Times New Roman"/>
          <w:sz w:val="28"/>
          <w:szCs w:val="28"/>
        </w:rPr>
        <w:t>потешки</w:t>
      </w:r>
      <w:proofErr w:type="spellEnd"/>
      <w:r w:rsidRPr="00C6662C">
        <w:rPr>
          <w:rFonts w:ascii="Times New Roman" w:hAnsi="Times New Roman" w:cs="Times New Roman"/>
          <w:sz w:val="28"/>
          <w:szCs w:val="28"/>
        </w:rPr>
        <w:t>, стишки, сказки, с помощью театра игрушек, театра картинок, театр петрушек, а потом с удовольствием все то, что увидели</w:t>
      </w:r>
      <w:r w:rsidR="00607062">
        <w:rPr>
          <w:rFonts w:ascii="Times New Roman" w:hAnsi="Times New Roman" w:cs="Times New Roman"/>
          <w:sz w:val="28"/>
          <w:szCs w:val="28"/>
        </w:rPr>
        <w:t>,</w:t>
      </w:r>
      <w:r w:rsidRPr="00C6662C">
        <w:rPr>
          <w:rFonts w:ascii="Times New Roman" w:hAnsi="Times New Roman" w:cs="Times New Roman"/>
          <w:sz w:val="28"/>
          <w:szCs w:val="28"/>
        </w:rPr>
        <w:t xml:space="preserve"> повторяют. Театр игрушек воздействует на маленьких зрителей целым комплексом средств: это и художественные образы, и яркое оформление, и точное слово, и музыка. Благодаря таким игровым действием наши ребята начинают говорить, так как театрализованная деятельность является наиболее эффективным средством, доступным для понимания ребенка.</w:t>
      </w:r>
    </w:p>
    <w:p w:rsidR="00D164F0" w:rsidRDefault="00D164F0" w:rsidP="007A307E">
      <w:pPr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Следующим этапом моей работы было научить ребят инсценировать знакомые им сказки, используя разный театр. Конечно же, начали эту работу с показа русских народных сказок «Теремок», «курочка Ряба», «Колобок». Эти произведения небольшие, но вызывают у ребят массу эмоций: ведь можно перевоплотиться в зайца и разговаривать как заяц, в лису и быть хитрой и красивой как лиса и так далее. </w:t>
      </w:r>
    </w:p>
    <w:p w:rsidR="00D164F0" w:rsidRDefault="00D164F0" w:rsidP="007A307E">
      <w:pPr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Когда ребята без затруднения научились представлять свои творения с легкостью, я решила познакомить их с авторскими сказками. </w:t>
      </w:r>
      <w:r w:rsidR="000D2C35">
        <w:rPr>
          <w:rFonts w:ascii="Times New Roman" w:hAnsi="Times New Roman" w:cs="Times New Roman"/>
          <w:sz w:val="28"/>
          <w:szCs w:val="28"/>
        </w:rPr>
        <w:t xml:space="preserve">Детям очень понравилась сказка В. </w:t>
      </w:r>
      <w:proofErr w:type="spellStart"/>
      <w:r w:rsidR="000D2C35">
        <w:rPr>
          <w:rFonts w:ascii="Times New Roman" w:hAnsi="Times New Roman" w:cs="Times New Roman"/>
          <w:sz w:val="28"/>
          <w:szCs w:val="28"/>
        </w:rPr>
        <w:t>Сутеев</w:t>
      </w:r>
      <w:proofErr w:type="spellEnd"/>
      <w:r w:rsidR="000D2C35">
        <w:rPr>
          <w:rFonts w:ascii="Times New Roman" w:hAnsi="Times New Roman" w:cs="Times New Roman"/>
          <w:sz w:val="28"/>
          <w:szCs w:val="28"/>
        </w:rPr>
        <w:t xml:space="preserve"> «Под грибом». Это был наш первый опыт использовать театрализацию как проектный метод. Итогом этой работы было призовое место в муниципальном этапе краевого конкурса среди образовательных организаций, реализующих программы дошкольного образования, по пропаганде чтения-восприятия детской литературы «Читающая мама – читающая страна» в номинации «Читающая мама – читающая страна», представив на конкурс видеоролик.</w:t>
      </w:r>
    </w:p>
    <w:p w:rsidR="00C6662C" w:rsidRPr="00C6662C" w:rsidRDefault="00C6662C" w:rsidP="007A307E">
      <w:pPr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C6662C">
        <w:rPr>
          <w:rFonts w:ascii="Times New Roman" w:hAnsi="Times New Roman" w:cs="Times New Roman"/>
          <w:sz w:val="28"/>
          <w:szCs w:val="28"/>
        </w:rPr>
        <w:t xml:space="preserve">Элементы </w:t>
      </w:r>
      <w:r w:rsidR="00D164F0">
        <w:rPr>
          <w:rFonts w:ascii="Times New Roman" w:hAnsi="Times New Roman" w:cs="Times New Roman"/>
          <w:sz w:val="28"/>
          <w:szCs w:val="28"/>
        </w:rPr>
        <w:t>театрализованной деятельности я</w:t>
      </w:r>
      <w:r w:rsidRPr="00C6662C">
        <w:rPr>
          <w:rFonts w:ascii="Times New Roman" w:hAnsi="Times New Roman" w:cs="Times New Roman"/>
          <w:sz w:val="28"/>
          <w:szCs w:val="28"/>
        </w:rPr>
        <w:t xml:space="preserve"> включаем во все виды деятельности: познавательное развитие, речевое развитие, художественно-эстетическое развитие, а также в повседневную деятельность. Дети берут </w:t>
      </w:r>
      <w:r w:rsidRPr="00C6662C">
        <w:rPr>
          <w:rFonts w:ascii="Times New Roman" w:hAnsi="Times New Roman" w:cs="Times New Roman"/>
          <w:sz w:val="28"/>
          <w:szCs w:val="28"/>
        </w:rPr>
        <w:lastRenderedPageBreak/>
        <w:t>любой театр и изображают то, что хотят, временами придумывая и свои диалоги.</w:t>
      </w:r>
    </w:p>
    <w:p w:rsidR="00C6662C" w:rsidRPr="00C6662C" w:rsidRDefault="00C6662C" w:rsidP="007A307E">
      <w:pPr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C6662C">
        <w:rPr>
          <w:rFonts w:ascii="Times New Roman" w:hAnsi="Times New Roman" w:cs="Times New Roman"/>
          <w:sz w:val="28"/>
          <w:szCs w:val="28"/>
        </w:rPr>
        <w:t>Участвуя в театрализованных играх, дети становятся участниками разных событий из жизни людей, животных, растений, что дает им возможность глубже познать окружающий мир. Одновременно театрализованная игра прививает ребенку устойчивый интерес к родной культуре, родному слову, литературе, театру.</w:t>
      </w:r>
    </w:p>
    <w:p w:rsidR="00C6662C" w:rsidRPr="00C6662C" w:rsidRDefault="00D164F0" w:rsidP="007A307E">
      <w:pPr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Театрализованные игры</w:t>
      </w:r>
      <w:r w:rsidR="00C6662C" w:rsidRPr="00C6662C">
        <w:rPr>
          <w:rFonts w:ascii="Times New Roman" w:hAnsi="Times New Roman" w:cs="Times New Roman"/>
          <w:sz w:val="28"/>
          <w:szCs w:val="28"/>
        </w:rPr>
        <w:t xml:space="preserve"> имеют большое воспитательное значение. У детей развиваются навыки общения, в том числе и ситуативные, формируется уважительное отношение друг к другу. Они познают радость, связанную с преодолением трудностей речевого общения, неуверенности в себе. Благодаря театрализованной игре раскрепощается внутренний мир ребенка, пропадает комплекс «я не умею». Театрализованная деятельность учит детей быть творческими личностями, способными к восприятию новизны, умению импровизировать.</w:t>
      </w:r>
    </w:p>
    <w:sectPr w:rsidR="00C6662C" w:rsidRPr="00C6662C" w:rsidSect="00346A9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BFD1A1F"/>
    <w:multiLevelType w:val="multilevel"/>
    <w:tmpl w:val="A5DA24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0746D7F"/>
    <w:multiLevelType w:val="multilevel"/>
    <w:tmpl w:val="C64A7E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B942CE5"/>
    <w:multiLevelType w:val="hybridMultilevel"/>
    <w:tmpl w:val="0554AD36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29864A4"/>
    <w:multiLevelType w:val="multilevel"/>
    <w:tmpl w:val="70B082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22B37741"/>
    <w:multiLevelType w:val="multilevel"/>
    <w:tmpl w:val="81785A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3ADA786C"/>
    <w:multiLevelType w:val="multilevel"/>
    <w:tmpl w:val="5944F4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5726135B"/>
    <w:multiLevelType w:val="multilevel"/>
    <w:tmpl w:val="63FAD1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5DFE1DC6"/>
    <w:multiLevelType w:val="hybridMultilevel"/>
    <w:tmpl w:val="F050B154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5FAD44EA"/>
    <w:multiLevelType w:val="multilevel"/>
    <w:tmpl w:val="31EEEC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61DD38B5"/>
    <w:multiLevelType w:val="multilevel"/>
    <w:tmpl w:val="362479E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754B2123"/>
    <w:multiLevelType w:val="hybridMultilevel"/>
    <w:tmpl w:val="EA88ECD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3"/>
  </w:num>
  <w:num w:numId="3">
    <w:abstractNumId w:val="4"/>
  </w:num>
  <w:num w:numId="4">
    <w:abstractNumId w:val="8"/>
  </w:num>
  <w:num w:numId="5">
    <w:abstractNumId w:val="5"/>
  </w:num>
  <w:num w:numId="6">
    <w:abstractNumId w:val="0"/>
  </w:num>
  <w:num w:numId="7">
    <w:abstractNumId w:val="1"/>
  </w:num>
  <w:num w:numId="8">
    <w:abstractNumId w:val="6"/>
  </w:num>
  <w:num w:numId="9">
    <w:abstractNumId w:val="7"/>
  </w:num>
  <w:num w:numId="10">
    <w:abstractNumId w:val="2"/>
  </w:num>
  <w:num w:numId="11">
    <w:abstractNumId w:val="1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C6662C"/>
    <w:rsid w:val="000D2C35"/>
    <w:rsid w:val="00346A92"/>
    <w:rsid w:val="00550C07"/>
    <w:rsid w:val="00607062"/>
    <w:rsid w:val="007A307E"/>
    <w:rsid w:val="009C6156"/>
    <w:rsid w:val="00BF5A00"/>
    <w:rsid w:val="00C6662C"/>
    <w:rsid w:val="00D164F0"/>
    <w:rsid w:val="00F61E6E"/>
    <w:rsid w:val="00F97A2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46A92"/>
  </w:style>
  <w:style w:type="paragraph" w:styleId="1">
    <w:name w:val="heading 1"/>
    <w:basedOn w:val="a"/>
    <w:link w:val="10"/>
    <w:uiPriority w:val="9"/>
    <w:qFormat/>
    <w:rsid w:val="00C6662C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C6662C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C6662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C6662C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C6662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C6662C"/>
    <w:rPr>
      <w:rFonts w:ascii="Tahoma" w:hAnsi="Tahoma" w:cs="Tahoma"/>
      <w:sz w:val="16"/>
      <w:szCs w:val="16"/>
    </w:rPr>
  </w:style>
  <w:style w:type="character" w:styleId="a7">
    <w:name w:val="Emphasis"/>
    <w:basedOn w:val="a0"/>
    <w:uiPriority w:val="20"/>
    <w:qFormat/>
    <w:rsid w:val="00C6662C"/>
    <w:rPr>
      <w:i/>
      <w:iCs/>
    </w:rPr>
  </w:style>
  <w:style w:type="character" w:styleId="a8">
    <w:name w:val="Hyperlink"/>
    <w:basedOn w:val="a0"/>
    <w:uiPriority w:val="99"/>
    <w:semiHidden/>
    <w:unhideWhenUsed/>
    <w:rsid w:val="00C6662C"/>
    <w:rPr>
      <w:color w:val="0000FF"/>
      <w:u w:val="single"/>
    </w:rPr>
  </w:style>
  <w:style w:type="paragraph" w:styleId="a9">
    <w:name w:val="List Paragraph"/>
    <w:basedOn w:val="a"/>
    <w:uiPriority w:val="34"/>
    <w:qFormat/>
    <w:rsid w:val="00550C07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81931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386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79</TotalTime>
  <Pages>4</Pages>
  <Words>1006</Words>
  <Characters>5737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6730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SNAdmin</cp:lastModifiedBy>
  <cp:revision>9</cp:revision>
  <dcterms:created xsi:type="dcterms:W3CDTF">2019-09-04T08:17:00Z</dcterms:created>
  <dcterms:modified xsi:type="dcterms:W3CDTF">2019-09-04T10:02:00Z</dcterms:modified>
</cp:coreProperties>
</file>